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E0" w:rsidRPr="00B062F6" w:rsidRDefault="00E708F7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Forse è bene chiarire subito una frase che ritorna spesso nella Messa, come oggi </w:t>
      </w:r>
      <w:r w:rsidR="005548E0" w:rsidRPr="00B062F6">
        <w:rPr>
          <w:rFonts w:ascii="Times New Roman" w:hAnsi="Times New Roman" w:cs="Times New Roman"/>
          <w:bCs/>
          <w:sz w:val="24"/>
          <w:szCs w:val="24"/>
        </w:rPr>
        <w:t>nella preghiera sulle offerte</w:t>
      </w:r>
      <w:r>
        <w:rPr>
          <w:rFonts w:ascii="Times New Roman" w:hAnsi="Times New Roman" w:cs="Times New Roman"/>
          <w:bCs/>
          <w:sz w:val="24"/>
          <w:szCs w:val="24"/>
        </w:rPr>
        <w:t>: "O Dio, che per mezzo dei segni sacramentali operi l'opera della redenzione, ...",</w:t>
      </w:r>
      <w:r w:rsidR="006E69D0">
        <w:rPr>
          <w:rFonts w:ascii="Times New Roman" w:hAnsi="Times New Roman" w:cs="Times New Roman"/>
          <w:bCs/>
          <w:sz w:val="24"/>
          <w:szCs w:val="24"/>
        </w:rPr>
        <w:t xml:space="preserve"> ripetuta</w:t>
      </w:r>
      <w:r>
        <w:rPr>
          <w:rFonts w:ascii="Times New Roman" w:hAnsi="Times New Roman" w:cs="Times New Roman"/>
          <w:bCs/>
          <w:sz w:val="24"/>
          <w:szCs w:val="24"/>
        </w:rPr>
        <w:t xml:space="preserve"> con altre formule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in altri testi eucologici</w:t>
      </w:r>
      <w:r w:rsidR="006E69D0">
        <w:rPr>
          <w:rFonts w:ascii="Times New Roman" w:hAnsi="Times New Roman" w:cs="Times New Roman"/>
          <w:sz w:val="24"/>
          <w:szCs w:val="24"/>
        </w:rPr>
        <w:t xml:space="preserve"> (cioè, preghiere della Chiesa)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, «attua ora» sacramentalmente in noi la redenzione, realizzata fin dall’evento pasquale della morte e risurrezione di Gesù il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sette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  <w:u w:val="single"/>
        </w:rPr>
        <w:t>nove Aprile del trenta d.C.</w:t>
      </w:r>
      <w:r w:rsidR="00C409D7" w:rsidRPr="00C40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18D" w:rsidRDefault="00C409D7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Parola di Dio</w:t>
      </w:r>
      <w:r w:rsidRPr="00B062F6">
        <w:rPr>
          <w:rFonts w:ascii="Times New Roman" w:hAnsi="Times New Roman" w:cs="Times New Roman"/>
          <w:sz w:val="24"/>
          <w:szCs w:val="24"/>
        </w:rPr>
        <w:t>, Proclamata in questa celebrazione,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8E0" w:rsidRPr="00B062F6">
        <w:rPr>
          <w:rFonts w:ascii="Times New Roman" w:hAnsi="Times New Roman" w:cs="Times New Roman"/>
          <w:sz w:val="24"/>
          <w:szCs w:val="24"/>
        </w:rPr>
        <w:t>«attua ora sacramentalmente in noi la redenzione»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5548E0" w:rsidRPr="00B062F6">
        <w:rPr>
          <w:rFonts w:ascii="Times New Roman" w:hAnsi="Times New Roman" w:cs="Times New Roman"/>
          <w:sz w:val="24"/>
          <w:szCs w:val="24"/>
        </w:rPr>
        <w:t>erché</w:t>
      </w:r>
      <w:r>
        <w:rPr>
          <w:rFonts w:ascii="Times New Roman" w:hAnsi="Times New Roman" w:cs="Times New Roman"/>
          <w:sz w:val="24"/>
          <w:szCs w:val="24"/>
        </w:rPr>
        <w:t>? Perché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lo stesso </w:t>
      </w:r>
      <w:r>
        <w:rPr>
          <w:rFonts w:ascii="Times New Roman" w:hAnsi="Times New Roman" w:cs="Times New Roman"/>
          <w:sz w:val="24"/>
          <w:szCs w:val="24"/>
        </w:rPr>
        <w:t xml:space="preserve">identico </w:t>
      </w:r>
      <w:r w:rsidR="005548E0" w:rsidRPr="00B062F6">
        <w:rPr>
          <w:rFonts w:ascii="Times New Roman" w:hAnsi="Times New Roman" w:cs="Times New Roman"/>
          <w:sz w:val="24"/>
          <w:szCs w:val="24"/>
        </w:rPr>
        <w:t>eve</w:t>
      </w:r>
      <w:r w:rsidR="006E69D0">
        <w:rPr>
          <w:rFonts w:ascii="Times New Roman" w:hAnsi="Times New Roman" w:cs="Times New Roman"/>
          <w:sz w:val="24"/>
          <w:szCs w:val="24"/>
        </w:rPr>
        <w:t xml:space="preserve">nto pasquale di duemila anni fa </w:t>
      </w:r>
      <w:r w:rsidR="00462597">
        <w:rPr>
          <w:rFonts w:ascii="Times New Roman" w:hAnsi="Times New Roman" w:cs="Times New Roman"/>
          <w:sz w:val="24"/>
          <w:szCs w:val="24"/>
        </w:rPr>
        <w:t>(</w:t>
      </w:r>
      <w:r w:rsidR="006E69D0">
        <w:rPr>
          <w:rFonts w:ascii="Times New Roman" w:hAnsi="Times New Roman" w:cs="Times New Roman"/>
          <w:sz w:val="24"/>
          <w:szCs w:val="24"/>
        </w:rPr>
        <w:t>Triduo Pasquale: Venerdì, Sabato, Domenica</w:t>
      </w:r>
      <w:r w:rsidR="00462597">
        <w:rPr>
          <w:rFonts w:ascii="Times New Roman" w:hAnsi="Times New Roman" w:cs="Times New Roman"/>
          <w:sz w:val="24"/>
          <w:szCs w:val="24"/>
        </w:rPr>
        <w:t>)</w:t>
      </w:r>
      <w:r w:rsidR="006E69D0">
        <w:rPr>
          <w:rFonts w:ascii="Times New Roman" w:hAnsi="Times New Roman" w:cs="Times New Roman"/>
          <w:sz w:val="24"/>
          <w:szCs w:val="24"/>
        </w:rPr>
        <w:t xml:space="preserve">, </w:t>
      </w:r>
      <w:r w:rsidR="005548E0" w:rsidRPr="00B062F6">
        <w:rPr>
          <w:rFonts w:ascii="Times New Roman" w:hAnsi="Times New Roman" w:cs="Times New Roman"/>
          <w:sz w:val="24"/>
          <w:szCs w:val="24"/>
        </w:rPr>
        <w:t>con la sua efficacia, è in atto nella Parola «Proclamata» in quest’Eucaristia</w:t>
      </w:r>
      <w:r w:rsidR="005548E0">
        <w:rPr>
          <w:rFonts w:ascii="Times New Roman" w:hAnsi="Times New Roman" w:cs="Times New Roman"/>
          <w:sz w:val="24"/>
          <w:szCs w:val="24"/>
        </w:rPr>
        <w:t>.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 rende contemporanei. </w:t>
      </w:r>
      <w:r w:rsidR="005548E0">
        <w:rPr>
          <w:rFonts w:ascii="Times New Roman" w:hAnsi="Times New Roman" w:cs="Times New Roman"/>
          <w:sz w:val="24"/>
          <w:szCs w:val="24"/>
        </w:rPr>
        <w:t>L</w:t>
      </w:r>
      <w:r w:rsidR="005548E0" w:rsidRPr="00B062F6">
        <w:rPr>
          <w:rFonts w:ascii="Times New Roman" w:hAnsi="Times New Roman" w:cs="Times New Roman"/>
          <w:sz w:val="24"/>
          <w:szCs w:val="24"/>
        </w:rPr>
        <w:t>a stessa «opera di Gesù» è in atto</w:t>
      </w:r>
      <w:r w:rsidR="005548E0">
        <w:rPr>
          <w:rFonts w:ascii="Times New Roman" w:hAnsi="Times New Roman" w:cs="Times New Roman"/>
          <w:sz w:val="24"/>
          <w:szCs w:val="24"/>
        </w:rPr>
        <w:t>,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quindi</w:t>
      </w:r>
      <w:r w:rsidR="005548E0">
        <w:rPr>
          <w:rFonts w:ascii="Times New Roman" w:hAnsi="Times New Roman" w:cs="Times New Roman"/>
          <w:sz w:val="24"/>
          <w:szCs w:val="24"/>
        </w:rPr>
        <w:t>,</w:t>
      </w:r>
      <w:r w:rsidR="005548E0" w:rsidRPr="00B062F6">
        <w:rPr>
          <w:rFonts w:ascii="Times New Roman" w:hAnsi="Times New Roman" w:cs="Times New Roman"/>
          <w:sz w:val="24"/>
          <w:szCs w:val="24"/>
        </w:rPr>
        <w:t xml:space="preserve"> in circostanze diverse: «storiche» di quel tempo in Israele; «sacramentali» gesti e parole ora nella sua Parola proclamata.</w:t>
      </w:r>
    </w:p>
    <w:p w:rsidR="005548E0" w:rsidRPr="0012018D" w:rsidRDefault="005548E0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062F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La 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>Parola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":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Pr="00B062F6">
        <w:rPr>
          <w:rFonts w:ascii="Times New Roman" w:hAnsi="Times New Roman" w:cs="Times New Roman"/>
          <w:i/>
          <w:iCs/>
          <w:sz w:val="24"/>
          <w:szCs w:val="24"/>
        </w:rPr>
        <w:t>Dabàr</w:t>
      </w:r>
      <w:proofErr w:type="spellEnd"/>
      <w:r w:rsidRPr="00B062F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 xml:space="preserve"> ebraic</w:t>
      </w:r>
      <w:r w:rsidR="00C409D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è «Fatto e Parola» («</w:t>
      </w:r>
      <w:proofErr w:type="spellStart"/>
      <w:r w:rsidRPr="00B062F6">
        <w:rPr>
          <w:rFonts w:ascii="Times New Roman" w:hAnsi="Times New Roman" w:cs="Times New Roman"/>
          <w:i/>
          <w:iCs/>
          <w:sz w:val="24"/>
          <w:szCs w:val="24"/>
        </w:rPr>
        <w:t>Dabàr</w:t>
      </w:r>
      <w:proofErr w:type="spellEnd"/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Javè» = «Fatto e Parola di Javè»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"S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ia la luce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. E la luce fu</w:t>
      </w:r>
      <w:r w:rsidR="00140017">
        <w:rPr>
          <w:rFonts w:ascii="Times New Roman" w:hAnsi="Times New Roman" w:cs="Times New Roman"/>
          <w:i/>
          <w:iCs/>
          <w:sz w:val="24"/>
          <w:szCs w:val="24"/>
        </w:rPr>
        <w:t>,.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); lo stesso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 xml:space="preserve">è per il 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>«Fatto» storico della Pasqua di Gesù (che soffre, muore, trasmette lo Spirito, risorge) per opera dello Spirito Santo</w:t>
      </w:r>
      <w:r w:rsidR="004625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è presente in questa «Parola» proclamata nell’assemblea liturgica; anzi, «in previsione» della sua pasqua redentrice 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>è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già </w:t>
      </w:r>
      <w:r>
        <w:rPr>
          <w:rFonts w:ascii="Times New Roman" w:hAnsi="Times New Roman" w:cs="Times New Roman"/>
          <w:i/>
          <w:iCs/>
          <w:sz w:val="24"/>
          <w:szCs w:val="24"/>
        </w:rPr>
        <w:t>operante</w:t>
      </w:r>
      <w:r w:rsidRPr="00B062F6">
        <w:rPr>
          <w:rFonts w:ascii="Times New Roman" w:hAnsi="Times New Roman" w:cs="Times New Roman"/>
          <w:i/>
          <w:iCs/>
          <w:sz w:val="24"/>
          <w:szCs w:val="24"/>
        </w:rPr>
        <w:t xml:space="preserve"> fin nel grembo di Maria</w:t>
      </w:r>
      <w:r w:rsidR="00B1239E">
        <w:rPr>
          <w:rFonts w:ascii="Times New Roman" w:hAnsi="Times New Roman" w:cs="Times New Roman"/>
          <w:i/>
          <w:iCs/>
          <w:sz w:val="24"/>
          <w:szCs w:val="24"/>
        </w:rPr>
        <w:t xml:space="preserve"> Vergine.</w:t>
      </w:r>
      <w:r w:rsidR="00D20D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548E0" w:rsidRPr="00B062F6" w:rsidRDefault="005548E0" w:rsidP="005548E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B062F6">
        <w:rPr>
          <w:rFonts w:ascii="Times New Roman" w:hAnsi="Times New Roman" w:cs="Times New Roman"/>
          <w:sz w:val="24"/>
          <w:szCs w:val="24"/>
        </w:rPr>
        <w:tab/>
        <w:t>Noi ora, come Maria, diciamo: “Sì”, con il cuore bendisposto nel celebrare.</w:t>
      </w:r>
      <w:r w:rsidR="00D20D46">
        <w:rPr>
          <w:rFonts w:ascii="Times New Roman" w:hAnsi="Times New Roman" w:cs="Times New Roman"/>
          <w:sz w:val="24"/>
          <w:szCs w:val="24"/>
        </w:rPr>
        <w:t xml:space="preserve"> Nel dire </w:t>
      </w:r>
      <w:r w:rsidR="00D20D46" w:rsidRPr="00140017">
        <w:rPr>
          <w:rFonts w:ascii="Times New Roman" w:hAnsi="Times New Roman" w:cs="Times New Roman"/>
          <w:b/>
          <w:sz w:val="24"/>
          <w:szCs w:val="24"/>
          <w:u w:val="single"/>
        </w:rPr>
        <w:t>in persona di Gesù</w:t>
      </w:r>
      <w:r w:rsidR="00D20D46">
        <w:rPr>
          <w:rFonts w:ascii="Times New Roman" w:hAnsi="Times New Roman" w:cs="Times New Roman"/>
          <w:sz w:val="24"/>
          <w:szCs w:val="24"/>
        </w:rPr>
        <w:t xml:space="preserve"> a chiunque incontro</w:t>
      </w:r>
      <w:r w:rsidR="00C409D7">
        <w:rPr>
          <w:rFonts w:ascii="Times New Roman" w:hAnsi="Times New Roman" w:cs="Times New Roman"/>
          <w:sz w:val="24"/>
          <w:szCs w:val="24"/>
        </w:rPr>
        <w:t xml:space="preserve"> o Gesù mi fa venire in me</w:t>
      </w:r>
      <w:r w:rsidR="000B44A4">
        <w:rPr>
          <w:rFonts w:ascii="Times New Roman" w:hAnsi="Times New Roman" w:cs="Times New Roman"/>
          <w:sz w:val="24"/>
          <w:szCs w:val="24"/>
        </w:rPr>
        <w:t>nte</w:t>
      </w:r>
      <w:r w:rsidR="00D20D46">
        <w:rPr>
          <w:rFonts w:ascii="Times New Roman" w:hAnsi="Times New Roman" w:cs="Times New Roman"/>
          <w:sz w:val="24"/>
          <w:szCs w:val="24"/>
        </w:rPr>
        <w:t>: "Il mio corpo donato il mio sangue versato..."; = Ti amo immensamente!</w:t>
      </w:r>
      <w:r w:rsidRPr="00B062F6">
        <w:rPr>
          <w:rFonts w:ascii="Times New Roman" w:hAnsi="Times New Roman" w:cs="Times New Roman"/>
          <w:sz w:val="24"/>
          <w:szCs w:val="24"/>
        </w:rPr>
        <w:t xml:space="preserve"> La redenzione, operata </w:t>
      </w:r>
      <w:r w:rsidR="00D20D46">
        <w:rPr>
          <w:rFonts w:ascii="Times New Roman" w:hAnsi="Times New Roman" w:cs="Times New Roman"/>
          <w:sz w:val="24"/>
          <w:szCs w:val="24"/>
        </w:rPr>
        <w:t>nella «storia»</w:t>
      </w:r>
      <w:r w:rsidR="00B23212">
        <w:rPr>
          <w:rFonts w:ascii="Times New Roman" w:hAnsi="Times New Roman" w:cs="Times New Roman"/>
          <w:sz w:val="24"/>
          <w:szCs w:val="24"/>
        </w:rPr>
        <w:t xml:space="preserve"> (fisica)</w:t>
      </w:r>
      <w:r w:rsidR="00D20D46">
        <w:rPr>
          <w:rFonts w:ascii="Times New Roman" w:hAnsi="Times New Roman" w:cs="Times New Roman"/>
          <w:sz w:val="24"/>
          <w:szCs w:val="24"/>
        </w:rPr>
        <w:t>,</w:t>
      </w:r>
      <w:r w:rsidR="00462597">
        <w:rPr>
          <w:rFonts w:ascii="Times New Roman" w:hAnsi="Times New Roman" w:cs="Times New Roman"/>
          <w:sz w:val="24"/>
          <w:szCs w:val="24"/>
        </w:rPr>
        <w:t xml:space="preserve"> e</w:t>
      </w:r>
      <w:r w:rsidR="00D20D46">
        <w:rPr>
          <w:rFonts w:ascii="Times New Roman" w:hAnsi="Times New Roman" w:cs="Times New Roman"/>
          <w:sz w:val="24"/>
          <w:szCs w:val="24"/>
        </w:rPr>
        <w:t xml:space="preserve"> </w:t>
      </w:r>
      <w:r w:rsidRPr="00B062F6">
        <w:rPr>
          <w:rFonts w:ascii="Times New Roman" w:hAnsi="Times New Roman" w:cs="Times New Roman"/>
          <w:sz w:val="24"/>
          <w:szCs w:val="24"/>
        </w:rPr>
        <w:t>nei «misteri» (gesti e parole di Gesù nel rito),</w:t>
      </w:r>
      <w:r w:rsidR="00D20D46">
        <w:rPr>
          <w:rFonts w:ascii="Times New Roman" w:hAnsi="Times New Roman" w:cs="Times New Roman"/>
          <w:sz w:val="24"/>
          <w:szCs w:val="24"/>
        </w:rPr>
        <w:t xml:space="preserve"> </w:t>
      </w:r>
      <w:r w:rsidR="00C409D7">
        <w:rPr>
          <w:rFonts w:ascii="Times New Roman" w:hAnsi="Times New Roman" w:cs="Times New Roman"/>
          <w:sz w:val="24"/>
          <w:szCs w:val="24"/>
        </w:rPr>
        <w:t xml:space="preserve">e </w:t>
      </w:r>
      <w:r w:rsidR="00D20D46">
        <w:rPr>
          <w:rFonts w:ascii="Times New Roman" w:hAnsi="Times New Roman" w:cs="Times New Roman"/>
          <w:sz w:val="24"/>
          <w:szCs w:val="24"/>
        </w:rPr>
        <w:t>nella vita</w:t>
      </w:r>
      <w:r w:rsidR="00B23212">
        <w:rPr>
          <w:rFonts w:ascii="Times New Roman" w:hAnsi="Times New Roman" w:cs="Times New Roman"/>
          <w:sz w:val="24"/>
          <w:szCs w:val="24"/>
        </w:rPr>
        <w:t xml:space="preserve"> (personale)</w:t>
      </w:r>
      <w:r w:rsidR="00D20D46">
        <w:rPr>
          <w:rFonts w:ascii="Times New Roman" w:hAnsi="Times New Roman" w:cs="Times New Roman"/>
          <w:sz w:val="24"/>
          <w:szCs w:val="24"/>
        </w:rPr>
        <w:t>, come in</w:t>
      </w:r>
      <w:r w:rsidR="00B1239E">
        <w:rPr>
          <w:rFonts w:ascii="Times New Roman" w:hAnsi="Times New Roman" w:cs="Times New Roman"/>
          <w:sz w:val="24"/>
          <w:szCs w:val="24"/>
        </w:rPr>
        <w:t>:</w:t>
      </w:r>
      <w:r w:rsidR="00D20D46">
        <w:rPr>
          <w:rFonts w:ascii="Times New Roman" w:hAnsi="Times New Roman" w:cs="Times New Roman"/>
          <w:sz w:val="24"/>
          <w:szCs w:val="24"/>
        </w:rPr>
        <w:t xml:space="preserve"> «M</w:t>
      </w:r>
      <w:r w:rsidR="00B23212">
        <w:rPr>
          <w:rFonts w:ascii="Times New Roman" w:hAnsi="Times New Roman" w:cs="Times New Roman"/>
          <w:sz w:val="24"/>
          <w:szCs w:val="24"/>
        </w:rPr>
        <w:t>ARIA</w:t>
      </w:r>
      <w:r w:rsidR="00D20D46">
        <w:rPr>
          <w:rFonts w:ascii="Times New Roman" w:hAnsi="Times New Roman" w:cs="Times New Roman"/>
          <w:sz w:val="24"/>
          <w:szCs w:val="24"/>
        </w:rPr>
        <w:t>»</w:t>
      </w:r>
      <w:r w:rsidR="00B1239E">
        <w:rPr>
          <w:rFonts w:ascii="Times New Roman" w:hAnsi="Times New Roman" w:cs="Times New Roman"/>
          <w:sz w:val="24"/>
          <w:szCs w:val="24"/>
        </w:rPr>
        <w:t xml:space="preserve">, </w:t>
      </w:r>
      <w:r w:rsidR="00BA0784">
        <w:rPr>
          <w:rFonts w:ascii="Times New Roman" w:hAnsi="Times New Roman" w:cs="Times New Roman"/>
          <w:sz w:val="24"/>
          <w:szCs w:val="24"/>
        </w:rPr>
        <w:fldChar w:fldCharType="begin"/>
      </w:r>
      <w:r w:rsidR="00B1239E">
        <w:rPr>
          <w:rFonts w:ascii="Times New Roman" w:hAnsi="Times New Roman" w:cs="Times New Roman"/>
          <w:sz w:val="24"/>
          <w:szCs w:val="24"/>
        </w:rPr>
        <w:instrText xml:space="preserve"> LINK Word.Document.12 "C:\\Users\\Silvano\\Desktop\\Desktop 2\\Nuova cartella\\la redenzione che si attua nel mistero¹ st lit ognuno.docx" "OLE_LINK1" \a \r </w:instrText>
      </w:r>
      <w:r w:rsidR="00BA0784">
        <w:rPr>
          <w:rFonts w:ascii="Times New Roman" w:hAnsi="Times New Roman" w:cs="Times New Roman"/>
          <w:sz w:val="24"/>
          <w:szCs w:val="24"/>
        </w:rPr>
        <w:fldChar w:fldCharType="separate"/>
      </w:r>
      <w:r w:rsidR="00B1239E">
        <w:rPr>
          <w:rFonts w:ascii="Times New Roman" w:hAnsi="Times New Roman" w:cs="Times New Roman"/>
          <w:sz w:val="24"/>
          <w:szCs w:val="24"/>
        </w:rPr>
        <w:t>martedì dell'ottava</w:t>
      </w:r>
      <w:r w:rsidR="00140017">
        <w:rPr>
          <w:rFonts w:ascii="Times New Roman" w:hAnsi="Times New Roman" w:cs="Times New Roman"/>
          <w:sz w:val="24"/>
          <w:szCs w:val="24"/>
        </w:rPr>
        <w:t xml:space="preserve"> della risurrezione</w:t>
      </w:r>
      <w:r w:rsidR="00B1239E">
        <w:rPr>
          <w:rFonts w:ascii="Times New Roman" w:hAnsi="Times New Roman" w:cs="Times New Roman"/>
          <w:sz w:val="24"/>
          <w:szCs w:val="24"/>
        </w:rPr>
        <w:t>: "Maria!"</w:t>
      </w:r>
      <w:r w:rsidR="00140017">
        <w:rPr>
          <w:rFonts w:ascii="Times New Roman" w:hAnsi="Times New Roman" w:cs="Times New Roman"/>
          <w:sz w:val="24"/>
          <w:szCs w:val="24"/>
        </w:rPr>
        <w:t>,</w:t>
      </w:r>
      <w:r w:rsidR="00B1239E">
        <w:rPr>
          <w:rFonts w:ascii="Times New Roman" w:hAnsi="Times New Roman" w:cs="Times New Roman"/>
          <w:sz w:val="24"/>
          <w:szCs w:val="24"/>
        </w:rPr>
        <w:t xml:space="preserve"> </w:t>
      </w:r>
      <w:r w:rsidR="00140017">
        <w:rPr>
          <w:rFonts w:ascii="Times New Roman" w:hAnsi="Times New Roman" w:cs="Times New Roman"/>
          <w:sz w:val="24"/>
          <w:szCs w:val="24"/>
        </w:rPr>
        <w:t xml:space="preserve">a Maria </w:t>
      </w:r>
      <w:r w:rsidR="00B1239E">
        <w:rPr>
          <w:rFonts w:ascii="Times New Roman" w:hAnsi="Times New Roman" w:cs="Times New Roman"/>
          <w:sz w:val="24"/>
          <w:szCs w:val="24"/>
        </w:rPr>
        <w:t xml:space="preserve">di Magdala, chiamata per nome, come ogni persona, </w:t>
      </w:r>
      <w:r w:rsidR="00BA0784">
        <w:rPr>
          <w:rFonts w:ascii="Times New Roman" w:hAnsi="Times New Roman" w:cs="Times New Roman"/>
          <w:sz w:val="24"/>
          <w:szCs w:val="24"/>
        </w:rPr>
        <w:fldChar w:fldCharType="end"/>
      </w:r>
      <w:r w:rsidRPr="00E84518">
        <w:rPr>
          <w:rFonts w:ascii="Times New Roman" w:hAnsi="Times New Roman" w:cs="Times New Roman"/>
          <w:b/>
          <w:sz w:val="24"/>
          <w:szCs w:val="24"/>
        </w:rPr>
        <w:t>trasforma tutta la nostra vita</w:t>
      </w:r>
      <w:r w:rsidRPr="00B062F6">
        <w:rPr>
          <w:rFonts w:ascii="Times New Roman" w:hAnsi="Times New Roman" w:cs="Times New Roman"/>
          <w:sz w:val="24"/>
          <w:szCs w:val="24"/>
        </w:rPr>
        <w:t xml:space="preserve">. La </w:t>
      </w:r>
      <w:r w:rsidR="0053277A">
        <w:rPr>
          <w:rFonts w:ascii="Times New Roman" w:hAnsi="Times New Roman" w:cs="Times New Roman"/>
          <w:sz w:val="24"/>
          <w:szCs w:val="24"/>
        </w:rPr>
        <w:t>"</w:t>
      </w:r>
      <w:r w:rsidRPr="00B062F6">
        <w:rPr>
          <w:rFonts w:ascii="Times New Roman" w:hAnsi="Times New Roman" w:cs="Times New Roman"/>
          <w:sz w:val="24"/>
          <w:szCs w:val="24"/>
        </w:rPr>
        <w:t>Parola</w:t>
      </w:r>
      <w:r w:rsidR="0053277A">
        <w:rPr>
          <w:rFonts w:ascii="Times New Roman" w:hAnsi="Times New Roman" w:cs="Times New Roman"/>
          <w:sz w:val="24"/>
          <w:szCs w:val="24"/>
        </w:rPr>
        <w:t>"</w:t>
      </w:r>
      <w:r w:rsidRPr="00B062F6">
        <w:rPr>
          <w:rFonts w:ascii="Times New Roman" w:hAnsi="Times New Roman" w:cs="Times New Roman"/>
          <w:sz w:val="24"/>
          <w:szCs w:val="24"/>
        </w:rPr>
        <w:t>, lo stesso Gesù pasquale</w:t>
      </w:r>
      <w:r w:rsidR="00B1239E">
        <w:rPr>
          <w:rFonts w:ascii="Times New Roman" w:hAnsi="Times New Roman" w:cs="Times New Roman"/>
          <w:sz w:val="24"/>
          <w:szCs w:val="24"/>
        </w:rPr>
        <w:t>,</w:t>
      </w:r>
      <w:r w:rsidRPr="00B062F6">
        <w:rPr>
          <w:rFonts w:ascii="Times New Roman" w:hAnsi="Times New Roman" w:cs="Times New Roman"/>
          <w:sz w:val="24"/>
          <w:szCs w:val="24"/>
        </w:rPr>
        <w:t xml:space="preserve"> </w:t>
      </w:r>
      <w:r w:rsidRPr="00C409D7">
        <w:rPr>
          <w:rFonts w:ascii="Times New Roman" w:hAnsi="Times New Roman" w:cs="Times New Roman"/>
          <w:sz w:val="24"/>
          <w:szCs w:val="24"/>
          <w:u w:val="single"/>
        </w:rPr>
        <w:t>ispira</w:t>
      </w:r>
      <w:r w:rsidRPr="00B062F6">
        <w:rPr>
          <w:rFonts w:ascii="Times New Roman" w:hAnsi="Times New Roman" w:cs="Times New Roman"/>
          <w:sz w:val="24"/>
          <w:szCs w:val="24"/>
        </w:rPr>
        <w:t xml:space="preserve"> e </w:t>
      </w:r>
      <w:r w:rsidRPr="00C409D7">
        <w:rPr>
          <w:rFonts w:ascii="Times New Roman" w:hAnsi="Times New Roman" w:cs="Times New Roman"/>
          <w:sz w:val="24"/>
          <w:szCs w:val="24"/>
          <w:u w:val="single"/>
        </w:rPr>
        <w:t>attua</w:t>
      </w:r>
      <w:r w:rsidRPr="00B062F6">
        <w:rPr>
          <w:rFonts w:ascii="Times New Roman" w:hAnsi="Times New Roman" w:cs="Times New Roman"/>
          <w:sz w:val="24"/>
          <w:szCs w:val="24"/>
        </w:rPr>
        <w:t xml:space="preserve"> i vari momenti</w:t>
      </w:r>
      <w:r w:rsidR="00C409D7">
        <w:rPr>
          <w:rFonts w:ascii="Times New Roman" w:hAnsi="Times New Roman" w:cs="Times New Roman"/>
          <w:sz w:val="24"/>
          <w:szCs w:val="24"/>
        </w:rPr>
        <w:t>:</w:t>
      </w:r>
      <w:r w:rsidRPr="00B062F6">
        <w:rPr>
          <w:rFonts w:ascii="Times New Roman" w:hAnsi="Times New Roman" w:cs="Times New Roman"/>
          <w:sz w:val="24"/>
          <w:szCs w:val="24"/>
        </w:rPr>
        <w:t xml:space="preserve"> della celebrazione</w:t>
      </w:r>
      <w:r w:rsidR="00462597">
        <w:rPr>
          <w:rFonts w:ascii="Times New Roman" w:hAnsi="Times New Roman" w:cs="Times New Roman"/>
          <w:sz w:val="24"/>
          <w:szCs w:val="24"/>
        </w:rPr>
        <w:t xml:space="preserve"> rituale</w:t>
      </w:r>
      <w:r w:rsidR="0053277A">
        <w:rPr>
          <w:rFonts w:ascii="Times New Roman" w:hAnsi="Times New Roman" w:cs="Times New Roman"/>
          <w:sz w:val="24"/>
          <w:szCs w:val="24"/>
        </w:rPr>
        <w:t>,</w:t>
      </w:r>
      <w:r w:rsidR="00462597">
        <w:rPr>
          <w:rFonts w:ascii="Times New Roman" w:hAnsi="Times New Roman" w:cs="Times New Roman"/>
          <w:sz w:val="24"/>
          <w:szCs w:val="24"/>
        </w:rPr>
        <w:t xml:space="preserve"> e</w:t>
      </w:r>
      <w:r w:rsidR="0053277A">
        <w:rPr>
          <w:rFonts w:ascii="Times New Roman" w:hAnsi="Times New Roman" w:cs="Times New Roman"/>
          <w:sz w:val="24"/>
          <w:szCs w:val="24"/>
        </w:rPr>
        <w:t xml:space="preserve"> d</w:t>
      </w:r>
      <w:r w:rsidRPr="00B062F6">
        <w:rPr>
          <w:rFonts w:ascii="Times New Roman" w:hAnsi="Times New Roman" w:cs="Times New Roman"/>
          <w:sz w:val="24"/>
          <w:szCs w:val="24"/>
        </w:rPr>
        <w:t>ell’esistenza</w:t>
      </w:r>
      <w:r w:rsidR="00462597">
        <w:rPr>
          <w:rFonts w:ascii="Times New Roman" w:hAnsi="Times New Roman" w:cs="Times New Roman"/>
          <w:sz w:val="24"/>
          <w:szCs w:val="24"/>
        </w:rPr>
        <w:t>,</w:t>
      </w:r>
      <w:r w:rsidRPr="00B062F6">
        <w:rPr>
          <w:rFonts w:ascii="Times New Roman" w:hAnsi="Times New Roman" w:cs="Times New Roman"/>
          <w:sz w:val="24"/>
          <w:szCs w:val="24"/>
        </w:rPr>
        <w:t xml:space="preserve"> in chi l’accoglie. </w:t>
      </w:r>
      <w:r w:rsidR="006E69D0">
        <w:rPr>
          <w:rFonts w:ascii="Times New Roman" w:hAnsi="Times New Roman" w:cs="Times New Roman"/>
          <w:sz w:val="24"/>
          <w:szCs w:val="24"/>
        </w:rPr>
        <w:t xml:space="preserve">La Messa, celebrata nel rito, si estende e copre tutta la giornata. </w:t>
      </w:r>
    </w:p>
    <w:p w:rsidR="005107CC" w:rsidRDefault="005107CC"/>
    <w:sectPr w:rsidR="005107CC" w:rsidSect="00120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548E0"/>
    <w:rsid w:val="000B44A4"/>
    <w:rsid w:val="0012018D"/>
    <w:rsid w:val="00140017"/>
    <w:rsid w:val="00462597"/>
    <w:rsid w:val="004E0FFB"/>
    <w:rsid w:val="005107CC"/>
    <w:rsid w:val="0053277A"/>
    <w:rsid w:val="005548E0"/>
    <w:rsid w:val="005D1A31"/>
    <w:rsid w:val="005E6794"/>
    <w:rsid w:val="005F43C0"/>
    <w:rsid w:val="006E69D0"/>
    <w:rsid w:val="007D45F9"/>
    <w:rsid w:val="00913945"/>
    <w:rsid w:val="009C022D"/>
    <w:rsid w:val="00B1239E"/>
    <w:rsid w:val="00B23212"/>
    <w:rsid w:val="00BA0784"/>
    <w:rsid w:val="00C409D7"/>
    <w:rsid w:val="00D20D46"/>
    <w:rsid w:val="00D25765"/>
    <w:rsid w:val="00D57767"/>
    <w:rsid w:val="00DC4DCB"/>
    <w:rsid w:val="00E708F7"/>
    <w:rsid w:val="00E84518"/>
    <w:rsid w:val="00F5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07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548E0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Silvano</dc:creator>
  <cp:keywords/>
  <dc:description/>
  <cp:lastModifiedBy>Silvano</cp:lastModifiedBy>
  <cp:revision>16</cp:revision>
  <dcterms:created xsi:type="dcterms:W3CDTF">2017-03-29T09:52:00Z</dcterms:created>
  <dcterms:modified xsi:type="dcterms:W3CDTF">2017-07-20T18:11:00Z</dcterms:modified>
</cp:coreProperties>
</file>